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D7EB" w14:textId="01366EDC" w:rsidR="00944707" w:rsidRDefault="00944707">
      <w:r>
        <w:rPr>
          <w:noProof/>
        </w:rPr>
        <w:drawing>
          <wp:inline distT="0" distB="0" distL="0" distR="0" wp14:anchorId="0A499EF2" wp14:editId="7F8089E1">
            <wp:extent cx="8452236" cy="27781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991" cy="27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DE028" w14:textId="77777777" w:rsidR="00944707" w:rsidRDefault="00944707">
      <w:pPr>
        <w:rPr>
          <w:noProof/>
        </w:rPr>
      </w:pPr>
    </w:p>
    <w:p w14:paraId="2047939D" w14:textId="46A4F51D" w:rsidR="00944707" w:rsidRDefault="00944707">
      <w:r>
        <w:rPr>
          <w:noProof/>
        </w:rPr>
        <w:drawing>
          <wp:inline distT="0" distB="0" distL="0" distR="0" wp14:anchorId="0687AA98" wp14:editId="5F265322">
            <wp:extent cx="5525770" cy="2433100"/>
            <wp:effectExtent l="0" t="0" r="0" b="571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42"/>
                    <a:stretch/>
                  </pic:blipFill>
                  <pic:spPr bwMode="auto">
                    <a:xfrm>
                      <a:off x="0" y="0"/>
                      <a:ext cx="5525770" cy="243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F6670" w14:textId="77777777" w:rsid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</w:p>
    <w:p w14:paraId="65F6AAC1" w14:textId="77777777" w:rsid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</w:p>
    <w:p w14:paraId="64858E1B" w14:textId="34F995DA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lastRenderedPageBreak/>
        <w:t>Если Вашему ребенку уже исполнилось 5 или 6 лет, то пора задуматься как эффективно подготовить его к школе. Развитие мышления ребенка проходит в несколько этапов.</w:t>
      </w:r>
    </w:p>
    <w:p w14:paraId="72A989F5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1) Формирование наглядно-действенного мышления: когда все мыслительные процессы ребенка проходят через действие.</w:t>
      </w:r>
    </w:p>
    <w:p w14:paraId="6D1E6846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2) Формирование наглядно-образного мышления: когда ребенок начинает мыслить при помощи образов.</w:t>
      </w:r>
    </w:p>
    <w:p w14:paraId="42933167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3) Формирование словесно-логического мышления: когда ребенок может выразить свои мысли словами, начинает самостоятельно рассуждать, сравнивать, находить простые закономерности.</w:t>
      </w:r>
    </w:p>
    <w:p w14:paraId="23DB0C85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Необходимо отметить, что умственное развитие ребенка заключается не только в получении определенных знаний, но и развитие восприятия, памяти, мышления, воображения.</w:t>
      </w:r>
    </w:p>
    <w:p w14:paraId="257C0476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У детей дошкольного возраста основной вид деятельности - игра. Значит и познание нового следует вести, используя игровые методы занятий.</w:t>
      </w:r>
    </w:p>
    <w:p w14:paraId="21C3FAE9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В дошкольном возрасте у детей активно формируется и развивается речь, пополняется словарный запас, тренируется память. Очень важно, чтобы ребенок при выполнении задания пытался самостоятельно рассуждать, чтобы найти верный ответ.</w:t>
      </w:r>
    </w:p>
    <w:p w14:paraId="767D8087" w14:textId="77777777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В этой статьей будут предложены основные логические упражнения, которые помогут научиться:</w:t>
      </w:r>
    </w:p>
    <w:p w14:paraId="47B8AA9C" w14:textId="77777777" w:rsidR="0050091F" w:rsidRPr="0050091F" w:rsidRDefault="0050091F" w:rsidP="0050091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классифицировать предметы;</w:t>
      </w:r>
    </w:p>
    <w:p w14:paraId="12760E59" w14:textId="77777777" w:rsidR="0050091F" w:rsidRPr="0050091F" w:rsidRDefault="0050091F" w:rsidP="0050091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сравнить предметы;</w:t>
      </w:r>
    </w:p>
    <w:p w14:paraId="5611207B" w14:textId="77777777" w:rsidR="0050091F" w:rsidRPr="0050091F" w:rsidRDefault="0050091F" w:rsidP="0050091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устанавливать последовательность событий;</w:t>
      </w:r>
    </w:p>
    <w:p w14:paraId="6A17F8B4" w14:textId="77777777" w:rsidR="0050091F" w:rsidRPr="0050091F" w:rsidRDefault="0050091F" w:rsidP="0050091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тренировать память;</w:t>
      </w:r>
    </w:p>
    <w:p w14:paraId="34AD126B" w14:textId="77777777" w:rsidR="0050091F" w:rsidRPr="0050091F" w:rsidRDefault="0050091F" w:rsidP="0050091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делать выводы.</w:t>
      </w:r>
    </w:p>
    <w:p w14:paraId="6EA86477" w14:textId="4C6ACC36" w:rsidR="0050091F" w:rsidRP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Задания могут быть различного содержания. Особенно удачно проходят занятия, если использовать наглядный материал (разной фактуры). Это могут быть камешки, пуговицы, пластилин, карандаши, счетные палочки и многое другое. Например, задание разложить палочки разных цветов в определенной последовательности. Начинать необходимо с легких заданий. </w:t>
      </w: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Длительность занятий - 15-20 минут. Не перетруждайте ребенка, чтобы не вызвать у него негативную реакцию от занятий! Наоборот, старайтесь превратить ваши занятия в игру!</w:t>
      </w:r>
    </w:p>
    <w:p w14:paraId="20533656" w14:textId="01E6F9CA" w:rsid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</w:p>
    <w:p w14:paraId="150973C8" w14:textId="77777777" w:rsidR="0050091F" w:rsidRDefault="0050091F" w:rsidP="0050091F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</w:p>
    <w:p w14:paraId="2E1C9E0E" w14:textId="77777777" w:rsid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</w:p>
    <w:p w14:paraId="4D232204" w14:textId="33584534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Задания</w:t>
      </w:r>
    </w:p>
    <w:p w14:paraId="57DCC5CC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1) Подбери противоположные слова по смыслу:</w:t>
      </w:r>
    </w:p>
    <w:p w14:paraId="4B9D14DA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чёрный - ...</w:t>
      </w:r>
    </w:p>
    <w:p w14:paraId="6435BEB1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большой - ...</w:t>
      </w:r>
    </w:p>
    <w:p w14:paraId="7CE181C9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веселый - ...</w:t>
      </w:r>
    </w:p>
    <w:p w14:paraId="723CF507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хороший - ...</w:t>
      </w:r>
    </w:p>
    <w:p w14:paraId="2790F4DF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горький - ...</w:t>
      </w:r>
    </w:p>
    <w:p w14:paraId="7F0ED511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широкий - ...</w:t>
      </w:r>
    </w:p>
    <w:p w14:paraId="7710E702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высокий - ...</w:t>
      </w:r>
    </w:p>
    <w:p w14:paraId="5E7B1F0D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добрый - ...</w:t>
      </w:r>
    </w:p>
    <w:p w14:paraId="34632225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холодный - ...</w:t>
      </w:r>
    </w:p>
    <w:p w14:paraId="5A21B8E9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умный - ...</w:t>
      </w:r>
    </w:p>
    <w:p w14:paraId="5ABFA9D2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быстрый - ...</w:t>
      </w:r>
    </w:p>
    <w:p w14:paraId="05E2BBB4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2) Слушай внимательно! Подумай и ответь на вопросы:</w:t>
      </w:r>
    </w:p>
    <w:p w14:paraId="664796C5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Чего в лесу больше: берёз или деревьев?</w:t>
      </w:r>
    </w:p>
    <w:p w14:paraId="636FEE1D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Кого в зоопарке больше: обезьян или зверей?</w:t>
      </w:r>
    </w:p>
    <w:p w14:paraId="580EB39D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Кого в реке больше: окуней или рыб?</w:t>
      </w:r>
    </w:p>
    <w:p w14:paraId="470D6926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Чего в огороде больше: капусты или овощей?</w:t>
      </w:r>
    </w:p>
    <w:p w14:paraId="6887ABD9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Чего в шкафу больше: футболок или одежды?</w:t>
      </w:r>
    </w:p>
    <w:p w14:paraId="37D883E4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Кого в курятнике больше: куриц или птиц?</w:t>
      </w:r>
    </w:p>
    <w:p w14:paraId="0848966D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3) Закончи предложения:</w:t>
      </w:r>
    </w:p>
    <w:p w14:paraId="63BF89D8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Пример: Понедельник, вторник, среда, четверг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 дни недели</w:t>
      </w:r>
    </w:p>
    <w:p w14:paraId="461810CA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Молоко, хлеб, кефир, сыр, яйца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2448EFC0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Москва, Новгород, Санкт-Петербург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1D224E7A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Утро, вечер, день, ночь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48295ADD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Катя, Миша, Петя, Ира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758FA121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Собака, кошка, мышка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22256ED1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Ромашка, </w:t>
      </w:r>
      <w:proofErr w:type="spell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колокольчмк</w:t>
      </w:r>
      <w:proofErr w:type="spell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 xml:space="preserve">, роза </w:t>
      </w: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- это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...</w:t>
      </w:r>
    </w:p>
    <w:p w14:paraId="11191D46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proofErr w:type="gramStart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А,Б</w:t>
      </w:r>
      <w:proofErr w:type="gramEnd"/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,В,Г,Д - это...</w:t>
      </w:r>
    </w:p>
    <w:p w14:paraId="0B84B5A3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4) Слушай внимательно! Дополни предложения:</w:t>
      </w:r>
    </w:p>
    <w:p w14:paraId="7D38F252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Если поезд едет быстрее автобуса, то автобус едет ......... поезда.</w:t>
      </w:r>
    </w:p>
    <w:p w14:paraId="0CB53844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Если сестра старше брата, то брат .......... сестры.</w:t>
      </w:r>
    </w:p>
    <w:p w14:paraId="1F3C4193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Если стол выше стула, то стул ........ стола.</w:t>
      </w:r>
    </w:p>
    <w:p w14:paraId="65AC7912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Если кошка больше мышки, то мышка ....... кошки.</w:t>
      </w:r>
    </w:p>
    <w:p w14:paraId="24AD8B1F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lastRenderedPageBreak/>
        <w:t>Если река шире ручья, то ручей ........ реки.</w:t>
      </w:r>
    </w:p>
    <w:p w14:paraId="30BEE719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5) Придумай правильную закономерность.</w:t>
      </w:r>
    </w:p>
    <w:p w14:paraId="26B484D2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Птица - перья. Рыба - ......</w:t>
      </w:r>
    </w:p>
    <w:p w14:paraId="765844DA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Осень - дождь. Зима - ......</w:t>
      </w:r>
    </w:p>
    <w:p w14:paraId="335653DC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Человек - руки. Собака - ......</w:t>
      </w:r>
    </w:p>
    <w:p w14:paraId="11DBF1B9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Утро - завтрак. Вечер - ......</w:t>
      </w:r>
    </w:p>
    <w:p w14:paraId="3DD4EEAB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Яблоко - фрукт. Помидор - ......</w:t>
      </w:r>
    </w:p>
    <w:p w14:paraId="2CD4F342" w14:textId="77777777" w:rsidR="0050091F" w:rsidRPr="0050091F" w:rsidRDefault="0050091F" w:rsidP="0050091F">
      <w:pPr>
        <w:shd w:val="clear" w:color="auto" w:fill="FAFCFF"/>
        <w:spacing w:after="0" w:line="240" w:lineRule="auto"/>
        <w:outlineLvl w:val="2"/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7"/>
          <w:szCs w:val="27"/>
          <w:lang w:eastAsia="ru-RU"/>
        </w:rPr>
        <w:t>6) Что лишнее?</w:t>
      </w:r>
    </w:p>
    <w:p w14:paraId="0084FC5A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Кресло, стул, шкаф, телевизор.</w:t>
      </w:r>
    </w:p>
    <w:p w14:paraId="08D1C637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Петух, павлин, ворона, бабочка.</w:t>
      </w:r>
    </w:p>
    <w:p w14:paraId="72ADE453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Чемодан, сумка, портфель, тетрадь.</w:t>
      </w:r>
    </w:p>
    <w:p w14:paraId="141D4046" w14:textId="77777777" w:rsidR="0050091F" w:rsidRPr="0050091F" w:rsidRDefault="0050091F" w:rsidP="0050091F">
      <w:pPr>
        <w:shd w:val="clear" w:color="auto" w:fill="FAFCFF"/>
        <w:spacing w:after="0" w:line="240" w:lineRule="auto"/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</w:pPr>
      <w:r w:rsidRPr="0050091F">
        <w:rPr>
          <w:rFonts w:ascii="Lato" w:eastAsia="Times New Roman" w:hAnsi="Lato" w:cs="Times New Roman"/>
          <w:color w:val="242424"/>
          <w:sz w:val="24"/>
          <w:szCs w:val="24"/>
          <w:lang w:eastAsia="ru-RU"/>
        </w:rPr>
        <w:t>Солнце, лампа, люстра, фонарь.</w:t>
      </w:r>
    </w:p>
    <w:p w14:paraId="415C4296" w14:textId="77777777" w:rsidR="0050091F" w:rsidRDefault="0050091F"/>
    <w:sectPr w:rsidR="0050091F" w:rsidSect="005009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746A" w14:textId="77777777" w:rsidR="005E3496" w:rsidRDefault="005E3496" w:rsidP="0050091F">
      <w:pPr>
        <w:spacing w:after="0" w:line="240" w:lineRule="auto"/>
      </w:pPr>
      <w:r>
        <w:separator/>
      </w:r>
    </w:p>
  </w:endnote>
  <w:endnote w:type="continuationSeparator" w:id="0">
    <w:p w14:paraId="6072AC45" w14:textId="77777777" w:rsidR="005E3496" w:rsidRDefault="005E3496" w:rsidP="0050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E9CE" w14:textId="77777777" w:rsidR="005E3496" w:rsidRDefault="005E3496" w:rsidP="0050091F">
      <w:pPr>
        <w:spacing w:after="0" w:line="240" w:lineRule="auto"/>
      </w:pPr>
      <w:r>
        <w:separator/>
      </w:r>
    </w:p>
  </w:footnote>
  <w:footnote w:type="continuationSeparator" w:id="0">
    <w:p w14:paraId="754A292B" w14:textId="77777777" w:rsidR="005E3496" w:rsidRDefault="005E3496" w:rsidP="00500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41E5"/>
    <w:multiLevelType w:val="multilevel"/>
    <w:tmpl w:val="7F9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7"/>
    <w:rsid w:val="0050091F"/>
    <w:rsid w:val="005E3496"/>
    <w:rsid w:val="0094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280"/>
  <w15:chartTrackingRefBased/>
  <w15:docId w15:val="{A2228ECF-C5CA-44D4-8CAF-42F62BF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0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91F"/>
  </w:style>
  <w:style w:type="paragraph" w:styleId="a5">
    <w:name w:val="footer"/>
    <w:basedOn w:val="a"/>
    <w:link w:val="a6"/>
    <w:uiPriority w:val="99"/>
    <w:unhideWhenUsed/>
    <w:rsid w:val="00500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91F"/>
  </w:style>
  <w:style w:type="character" w:customStyle="1" w:styleId="30">
    <w:name w:val="Заголовок 3 Знак"/>
    <w:basedOn w:val="a0"/>
    <w:link w:val="3"/>
    <w:uiPriority w:val="9"/>
    <w:rsid w:val="00500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0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2025-02-24T06:50:00Z</cp:lastPrinted>
  <dcterms:created xsi:type="dcterms:W3CDTF">2025-02-24T06:42:00Z</dcterms:created>
  <dcterms:modified xsi:type="dcterms:W3CDTF">2025-02-24T07:05:00Z</dcterms:modified>
</cp:coreProperties>
</file>