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28E" w:rsidRPr="0046728E" w:rsidRDefault="0046728E" w:rsidP="0046728E">
      <w:pPr>
        <w:pStyle w:val="a3"/>
        <w:spacing w:before="0" w:beforeAutospacing="0" w:after="0" w:afterAutospacing="0"/>
        <w:jc w:val="center"/>
        <w:rPr>
          <w:color w:val="0366D0"/>
          <w:sz w:val="36"/>
          <w:szCs w:val="36"/>
        </w:rPr>
      </w:pPr>
      <w:proofErr w:type="spellStart"/>
      <w:r w:rsidRPr="0046728E">
        <w:rPr>
          <w:color w:val="0366D0"/>
          <w:sz w:val="36"/>
          <w:szCs w:val="36"/>
        </w:rPr>
        <w:t>Адвент</w:t>
      </w:r>
      <w:proofErr w:type="spellEnd"/>
      <w:r w:rsidRPr="0046728E">
        <w:rPr>
          <w:color w:val="0366D0"/>
          <w:sz w:val="36"/>
          <w:szCs w:val="36"/>
        </w:rPr>
        <w:t xml:space="preserve"> календарь в группе «Гномики»</w:t>
      </w:r>
    </w:p>
    <w:p w:rsidR="0046728E" w:rsidRDefault="0046728E" w:rsidP="00BD267A">
      <w:pPr>
        <w:pStyle w:val="a3"/>
        <w:spacing w:before="0" w:beforeAutospacing="0" w:after="0" w:afterAutospacing="0"/>
        <w:rPr>
          <w:color w:val="0366D0"/>
          <w:sz w:val="28"/>
          <w:szCs w:val="28"/>
        </w:rPr>
      </w:pPr>
    </w:p>
    <w:p w:rsidR="00BD267A" w:rsidRPr="00EE5C23" w:rsidRDefault="00BD267A" w:rsidP="00BD267A">
      <w:pPr>
        <w:pStyle w:val="a3"/>
        <w:spacing w:before="0" w:beforeAutospacing="0" w:after="0" w:afterAutospacing="0"/>
        <w:rPr>
          <w:color w:val="0366D0"/>
          <w:sz w:val="28"/>
          <w:szCs w:val="28"/>
        </w:rPr>
      </w:pPr>
      <w:r w:rsidRPr="00EE5C23">
        <w:rPr>
          <w:color w:val="0366D0"/>
          <w:sz w:val="28"/>
          <w:szCs w:val="28"/>
        </w:rPr>
        <w:t>Ожидание праздника не менее приятно, ч</w:t>
      </w:r>
      <w:r w:rsidRPr="00EE5C23">
        <w:rPr>
          <w:color w:val="0366D0"/>
          <w:sz w:val="28"/>
          <w:szCs w:val="28"/>
        </w:rPr>
        <w:t>ем он сам. Более того</w:t>
      </w:r>
      <w:r w:rsidRPr="00EE5C23">
        <w:rPr>
          <w:color w:val="0366D0"/>
          <w:sz w:val="28"/>
          <w:szCs w:val="28"/>
        </w:rPr>
        <w:t xml:space="preserve">, что без этих томительных дней с бесконечными вопросами: «Ну, когда же?», без особой атмосферы подготовки, без радостных хлопот не таким ярким будет и само событие. </w:t>
      </w:r>
      <w:proofErr w:type="spellStart"/>
      <w:r w:rsidRPr="00EE5C23">
        <w:rPr>
          <w:color w:val="0366D0"/>
          <w:sz w:val="28"/>
          <w:szCs w:val="28"/>
        </w:rPr>
        <w:t>Адвент</w:t>
      </w:r>
      <w:proofErr w:type="spellEnd"/>
      <w:r w:rsidRPr="00EE5C23">
        <w:rPr>
          <w:color w:val="0366D0"/>
          <w:sz w:val="28"/>
          <w:szCs w:val="28"/>
        </w:rPr>
        <w:t xml:space="preserve"> – (от </w:t>
      </w:r>
      <w:hyperlink r:id="rId4" w:tooltip="Латинский язык" w:history="1">
        <w:r w:rsidRPr="00EE5C23">
          <w:rPr>
            <w:rStyle w:val="a4"/>
            <w:color w:val="0366D0"/>
            <w:sz w:val="28"/>
            <w:szCs w:val="28"/>
          </w:rPr>
          <w:t>лат.</w:t>
        </w:r>
      </w:hyperlink>
      <w:r w:rsidRPr="00EE5C23">
        <w:rPr>
          <w:color w:val="0366D0"/>
          <w:sz w:val="28"/>
          <w:szCs w:val="28"/>
        </w:rPr>
        <w:t> </w:t>
      </w:r>
      <w:proofErr w:type="spellStart"/>
      <w:r w:rsidRPr="00EE5C23">
        <w:rPr>
          <w:rStyle w:val="a5"/>
          <w:color w:val="0366D0"/>
          <w:sz w:val="28"/>
          <w:szCs w:val="28"/>
        </w:rPr>
        <w:t>adventus</w:t>
      </w:r>
      <w:proofErr w:type="spellEnd"/>
      <w:r w:rsidRPr="00EE5C23">
        <w:rPr>
          <w:color w:val="0366D0"/>
          <w:sz w:val="28"/>
          <w:szCs w:val="28"/>
        </w:rPr>
        <w:t> —</w:t>
      </w:r>
      <w:r w:rsidRPr="00EE5C23">
        <w:rPr>
          <w:color w:val="0366D0"/>
          <w:sz w:val="28"/>
          <w:szCs w:val="28"/>
        </w:rPr>
        <w:t xml:space="preserve"> приход) – время ожидания Нового года .</w:t>
      </w:r>
    </w:p>
    <w:p w:rsidR="00BD267A" w:rsidRPr="00EE5C23" w:rsidRDefault="00BD267A" w:rsidP="00BD267A">
      <w:pPr>
        <w:pStyle w:val="a3"/>
        <w:spacing w:before="0" w:beforeAutospacing="0" w:after="0" w:afterAutospacing="0"/>
        <w:rPr>
          <w:color w:val="0366D0"/>
          <w:sz w:val="28"/>
          <w:szCs w:val="28"/>
        </w:rPr>
      </w:pPr>
      <w:r w:rsidRPr="00EE5C23">
        <w:rPr>
          <w:color w:val="0366D0"/>
          <w:sz w:val="28"/>
          <w:szCs w:val="28"/>
        </w:rPr>
        <w:t>Время ожидания праздник</w:t>
      </w:r>
      <w:r w:rsidRPr="00EE5C23">
        <w:rPr>
          <w:color w:val="0366D0"/>
          <w:sz w:val="28"/>
          <w:szCs w:val="28"/>
        </w:rPr>
        <w:t>а</w:t>
      </w:r>
      <w:r w:rsidRPr="00EE5C23">
        <w:rPr>
          <w:color w:val="0366D0"/>
          <w:sz w:val="28"/>
          <w:szCs w:val="28"/>
        </w:rPr>
        <w:t>. Время ожидания – не только Рождества, но и Нового года.</w:t>
      </w:r>
    </w:p>
    <w:p w:rsidR="00BD267A" w:rsidRPr="00EE5C23" w:rsidRDefault="00BD267A" w:rsidP="00BD267A">
      <w:pPr>
        <w:pStyle w:val="a3"/>
        <w:spacing w:before="0" w:beforeAutospacing="0" w:after="0" w:afterAutospacing="0"/>
        <w:rPr>
          <w:color w:val="0366D0"/>
          <w:sz w:val="28"/>
          <w:szCs w:val="28"/>
        </w:rPr>
      </w:pPr>
      <w:r w:rsidRPr="00EE5C23">
        <w:rPr>
          <w:color w:val="0366D0"/>
          <w:sz w:val="28"/>
          <w:szCs w:val="28"/>
        </w:rPr>
        <w:t xml:space="preserve">Придумали календарь не так давно, в конце 19-го века, в Германии. И без ребёнка-почемучки тут не обошлось. Фрау </w:t>
      </w:r>
      <w:proofErr w:type="spellStart"/>
      <w:r w:rsidRPr="00EE5C23">
        <w:rPr>
          <w:color w:val="0366D0"/>
          <w:sz w:val="28"/>
          <w:szCs w:val="28"/>
        </w:rPr>
        <w:t>Лэнг</w:t>
      </w:r>
      <w:proofErr w:type="spellEnd"/>
      <w:r w:rsidRPr="00EE5C23">
        <w:rPr>
          <w:color w:val="0366D0"/>
          <w:sz w:val="28"/>
          <w:szCs w:val="28"/>
        </w:rPr>
        <w:t xml:space="preserve"> просто замучил сын Герхард, который каждый день спрашивал маму, когда же уже наступит Рождество?! Она не выдержала и сделала ему из картона с окошечками календарь – по количеству дней перед Рождеством. Герхард мог открыть только одно окошко в день, за ним пряталось маленькое печенье. Так он видел сам, сколько печенья ещё нужно съесть до главного праздника, сколько осталось дней. Кстати, когда мальчик вырос, мамино изобретение стало приносить ему прибыль – он стал выпускать первые в мире </w:t>
      </w:r>
      <w:proofErr w:type="spellStart"/>
      <w:r w:rsidRPr="00EE5C23">
        <w:rPr>
          <w:color w:val="0366D0"/>
          <w:sz w:val="28"/>
          <w:szCs w:val="28"/>
        </w:rPr>
        <w:t>адвент</w:t>
      </w:r>
      <w:proofErr w:type="spellEnd"/>
      <w:r w:rsidRPr="00EE5C23">
        <w:rPr>
          <w:color w:val="0366D0"/>
          <w:sz w:val="28"/>
          <w:szCs w:val="28"/>
        </w:rPr>
        <w:t xml:space="preserve">-календари – коробки с окошечками, за которыми прятались уже не </w:t>
      </w:r>
      <w:proofErr w:type="spellStart"/>
      <w:r w:rsidRPr="00EE5C23">
        <w:rPr>
          <w:color w:val="0366D0"/>
          <w:sz w:val="28"/>
          <w:szCs w:val="28"/>
        </w:rPr>
        <w:t>печенюшки</w:t>
      </w:r>
      <w:proofErr w:type="spellEnd"/>
      <w:r w:rsidRPr="00EE5C23">
        <w:rPr>
          <w:color w:val="0366D0"/>
          <w:sz w:val="28"/>
          <w:szCs w:val="28"/>
        </w:rPr>
        <w:t>, а конфеты.</w:t>
      </w:r>
    </w:p>
    <w:p w:rsidR="00BD267A" w:rsidRPr="00EE5C23" w:rsidRDefault="00BD267A" w:rsidP="00BD267A">
      <w:pPr>
        <w:pStyle w:val="a3"/>
        <w:spacing w:before="0" w:beforeAutospacing="0" w:after="0" w:afterAutospacing="0"/>
        <w:rPr>
          <w:color w:val="0366D0"/>
          <w:sz w:val="28"/>
          <w:szCs w:val="28"/>
        </w:rPr>
      </w:pPr>
      <w:r w:rsidRPr="00EE5C23">
        <w:rPr>
          <w:color w:val="0366D0"/>
          <w:sz w:val="28"/>
          <w:szCs w:val="28"/>
        </w:rPr>
        <w:t>Зачем же нужен ребёнку такой календарь? (Родителям, конечно, нужен, чтобы не отвечать на один и тот же воп</w:t>
      </w:r>
      <w:r w:rsidRPr="00EE5C23">
        <w:rPr>
          <w:color w:val="0366D0"/>
          <w:sz w:val="28"/>
          <w:szCs w:val="28"/>
        </w:rPr>
        <w:t xml:space="preserve">рос весь декабрь.) </w:t>
      </w:r>
      <w:r w:rsidRPr="00EE5C23">
        <w:rPr>
          <w:color w:val="0366D0"/>
          <w:sz w:val="28"/>
          <w:szCs w:val="28"/>
        </w:rPr>
        <w:t xml:space="preserve"> Календарь помогает почувствовать течение времени. И помогает учиться считать!</w:t>
      </w:r>
    </w:p>
    <w:p w:rsidR="00BD267A" w:rsidRPr="00EE5C23" w:rsidRDefault="00BD267A" w:rsidP="00BD267A">
      <w:pPr>
        <w:pStyle w:val="a3"/>
        <w:spacing w:before="0" w:beforeAutospacing="0" w:after="0" w:afterAutospacing="0"/>
        <w:rPr>
          <w:color w:val="0366D0"/>
          <w:sz w:val="28"/>
          <w:szCs w:val="28"/>
        </w:rPr>
      </w:pPr>
      <w:proofErr w:type="spellStart"/>
      <w:r w:rsidRPr="00EE5C23">
        <w:rPr>
          <w:color w:val="0366D0"/>
          <w:sz w:val="28"/>
          <w:szCs w:val="28"/>
        </w:rPr>
        <w:t>Адвент</w:t>
      </w:r>
      <w:proofErr w:type="spellEnd"/>
      <w:r w:rsidRPr="00EE5C23">
        <w:rPr>
          <w:color w:val="0366D0"/>
          <w:sz w:val="28"/>
          <w:szCs w:val="28"/>
        </w:rPr>
        <w:t xml:space="preserve"> –календари очень актуальны не только для родителей дома, но и для воспитателей в ДОО. </w:t>
      </w:r>
      <w:r w:rsidRPr="00EE5C23">
        <w:rPr>
          <w:color w:val="0366D0"/>
          <w:sz w:val="28"/>
          <w:szCs w:val="28"/>
        </w:rPr>
        <w:t xml:space="preserve"> </w:t>
      </w:r>
      <w:r w:rsidRPr="00EE5C23">
        <w:rPr>
          <w:color w:val="0366D0"/>
          <w:sz w:val="28"/>
          <w:szCs w:val="28"/>
        </w:rPr>
        <w:t xml:space="preserve">Можно сделать </w:t>
      </w:r>
      <w:proofErr w:type="spellStart"/>
      <w:r w:rsidRPr="00EE5C23">
        <w:rPr>
          <w:color w:val="0366D0"/>
          <w:sz w:val="28"/>
          <w:szCs w:val="28"/>
        </w:rPr>
        <w:t>адвент</w:t>
      </w:r>
      <w:proofErr w:type="spellEnd"/>
      <w:r w:rsidRPr="00EE5C23">
        <w:rPr>
          <w:color w:val="0366D0"/>
          <w:sz w:val="28"/>
          <w:szCs w:val="28"/>
        </w:rPr>
        <w:t>-календарь и каждый день</w:t>
      </w:r>
      <w:r w:rsidR="0046728E">
        <w:rPr>
          <w:color w:val="0366D0"/>
          <w:sz w:val="28"/>
          <w:szCs w:val="28"/>
        </w:rPr>
        <w:t xml:space="preserve"> в </w:t>
      </w:r>
      <w:proofErr w:type="gramStart"/>
      <w:r w:rsidR="0046728E">
        <w:rPr>
          <w:color w:val="0366D0"/>
          <w:sz w:val="28"/>
          <w:szCs w:val="28"/>
        </w:rPr>
        <w:t xml:space="preserve">мешочке </w:t>
      </w:r>
      <w:r w:rsidRPr="00EE5C23">
        <w:rPr>
          <w:color w:val="0366D0"/>
          <w:sz w:val="28"/>
          <w:szCs w:val="28"/>
        </w:rPr>
        <w:t xml:space="preserve"> прятать</w:t>
      </w:r>
      <w:proofErr w:type="gramEnd"/>
      <w:r w:rsidRPr="00EE5C23">
        <w:rPr>
          <w:color w:val="0366D0"/>
          <w:sz w:val="28"/>
          <w:szCs w:val="28"/>
        </w:rPr>
        <w:t xml:space="preserve"> загадку- о чем же сегодня будет та или иная образовательная деятельность.</w:t>
      </w:r>
    </w:p>
    <w:p w:rsidR="00BD267A" w:rsidRDefault="00BD267A" w:rsidP="00BD267A">
      <w:pPr>
        <w:pStyle w:val="a3"/>
        <w:spacing w:before="0" w:beforeAutospacing="0" w:after="0" w:afterAutospacing="0"/>
        <w:rPr>
          <w:color w:val="0366D0"/>
          <w:sz w:val="28"/>
          <w:szCs w:val="28"/>
        </w:rPr>
      </w:pPr>
      <w:r w:rsidRPr="00EE5C23">
        <w:rPr>
          <w:color w:val="0366D0"/>
          <w:sz w:val="28"/>
          <w:szCs w:val="28"/>
        </w:rPr>
        <w:t xml:space="preserve"> </w:t>
      </w:r>
      <w:r w:rsidRPr="00EE5C23">
        <w:rPr>
          <w:color w:val="0366D0"/>
          <w:sz w:val="28"/>
          <w:szCs w:val="28"/>
        </w:rPr>
        <w:t xml:space="preserve">Это очень хорошая мотивация и </w:t>
      </w:r>
      <w:proofErr w:type="gramStart"/>
      <w:r w:rsidRPr="00EE5C23">
        <w:rPr>
          <w:color w:val="0366D0"/>
          <w:sz w:val="28"/>
          <w:szCs w:val="28"/>
        </w:rPr>
        <w:t>для д</w:t>
      </w:r>
      <w:r w:rsidRPr="00EE5C23">
        <w:rPr>
          <w:color w:val="0366D0"/>
          <w:sz w:val="28"/>
          <w:szCs w:val="28"/>
        </w:rPr>
        <w:t>етей</w:t>
      </w:r>
      <w:proofErr w:type="gramEnd"/>
      <w:r w:rsidRPr="00EE5C23">
        <w:rPr>
          <w:color w:val="0366D0"/>
          <w:sz w:val="28"/>
          <w:szCs w:val="28"/>
        </w:rPr>
        <w:t xml:space="preserve"> и для взрослых. </w:t>
      </w:r>
    </w:p>
    <w:p w:rsidR="00EE5C23" w:rsidRPr="00EE5C23" w:rsidRDefault="00EE5C23" w:rsidP="00BD267A">
      <w:pPr>
        <w:pStyle w:val="a3"/>
        <w:spacing w:before="0" w:beforeAutospacing="0" w:after="0" w:afterAutospacing="0"/>
        <w:rPr>
          <w:color w:val="0366D0"/>
          <w:sz w:val="28"/>
          <w:szCs w:val="28"/>
        </w:rPr>
      </w:pPr>
      <w:r>
        <w:rPr>
          <w:color w:val="0366D0"/>
          <w:sz w:val="28"/>
          <w:szCs w:val="28"/>
        </w:rPr>
        <w:t>И в нашей группе «Гномики» дети вместе с родителями с удовольствием выполняют задания.</w:t>
      </w:r>
      <w:bookmarkStart w:id="0" w:name="_GoBack"/>
      <w:bookmarkEnd w:id="0"/>
    </w:p>
    <w:p w:rsidR="00BD267A" w:rsidRDefault="00BD267A" w:rsidP="00BD267A">
      <w:pPr>
        <w:pStyle w:val="a3"/>
        <w:spacing w:before="0" w:beforeAutospacing="0" w:after="0" w:afterAutospacing="0"/>
        <w:rPr>
          <w:rFonts w:ascii="Helvetica" w:hAnsi="Helvetica" w:cs="Helvetica"/>
          <w:color w:val="0366D0"/>
          <w:sz w:val="21"/>
          <w:szCs w:val="21"/>
        </w:rPr>
      </w:pPr>
      <w:r w:rsidRPr="00BD267A">
        <w:rPr>
          <w:rFonts w:ascii="Helvetica" w:hAnsi="Helvetica" w:cs="Helvetica"/>
          <w:noProof/>
          <w:color w:val="0366D0"/>
          <w:sz w:val="21"/>
          <w:szCs w:val="21"/>
        </w:rPr>
        <w:lastRenderedPageBreak/>
        <w:drawing>
          <wp:inline distT="0" distB="0" distL="0" distR="0">
            <wp:extent cx="4988665" cy="6649635"/>
            <wp:effectExtent l="0" t="0" r="2540" b="0"/>
            <wp:docPr id="21" name="Рисунок 21" descr="C:\Users\User\Desktop\IMG_20211203_131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IMG_20211203_1318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332" cy="6655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5C23">
        <w:rPr>
          <w:rFonts w:ascii="Helvetica" w:hAnsi="Helvetica" w:cs="Helvetica"/>
          <w:noProof/>
          <w:color w:val="0366D0"/>
          <w:sz w:val="21"/>
          <w:szCs w:val="21"/>
        </w:rPr>
        <w:t>ЗЗдаопооатзаадамт доа</w:t>
      </w:r>
      <w:r w:rsidRPr="00BD267A">
        <w:rPr>
          <w:rFonts w:ascii="Helvetica" w:hAnsi="Helvetica" w:cs="Helvetica"/>
          <w:noProof/>
          <w:color w:val="0366D0"/>
          <w:sz w:val="21"/>
          <w:szCs w:val="21"/>
        </w:rPr>
        <w:lastRenderedPageBreak/>
        <w:drawing>
          <wp:inline distT="0" distB="0" distL="0" distR="0">
            <wp:extent cx="5301133" cy="7066411"/>
            <wp:effectExtent l="0" t="0" r="0" b="1270"/>
            <wp:docPr id="19" name="Рисунок 19" descr="C:\Users\User\Desktop\IMG-d7e15c817ec02f450b86624e16c8be3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IMG-d7e15c817ec02f450b86624e16c8be38-V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542" cy="7082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267A">
        <w:rPr>
          <w:rFonts w:ascii="Helvetica" w:hAnsi="Helvetica" w:cs="Helvetica"/>
          <w:noProof/>
          <w:color w:val="0366D0"/>
          <w:sz w:val="21"/>
          <w:szCs w:val="21"/>
        </w:rPr>
        <w:lastRenderedPageBreak/>
        <w:drawing>
          <wp:inline distT="0" distB="0" distL="0" distR="0">
            <wp:extent cx="5324283" cy="7097270"/>
            <wp:effectExtent l="0" t="0" r="0" b="8890"/>
            <wp:docPr id="18" name="Рисунок 18" descr="C:\Users\User\Desktop\IMG-1b494079eef40caa0aa916d04fb024f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IMG-1b494079eef40caa0aa916d04fb024f2-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9016" cy="710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267A">
        <w:rPr>
          <w:rFonts w:ascii="Helvetica" w:hAnsi="Helvetica" w:cs="Helvetica"/>
          <w:noProof/>
          <w:color w:val="0366D0"/>
          <w:sz w:val="21"/>
          <w:szCs w:val="21"/>
        </w:rPr>
        <w:lastRenderedPageBreak/>
        <w:drawing>
          <wp:inline distT="0" distB="0" distL="0" distR="0">
            <wp:extent cx="4177776" cy="3134115"/>
            <wp:effectExtent l="0" t="0" r="0" b="9525"/>
            <wp:docPr id="17" name="Рисунок 17" descr="C:\Users\User\Desktop\IMG-a4c0bfeb42cd86bf2ee65caeb1a0aac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IMG-a4c0bfeb42cd86bf2ee65caeb1a0aaca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3190" cy="3145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267A">
        <w:rPr>
          <w:rFonts w:ascii="Helvetica" w:hAnsi="Helvetica" w:cs="Helvetica"/>
          <w:noProof/>
          <w:color w:val="0366D0"/>
          <w:sz w:val="21"/>
          <w:szCs w:val="21"/>
        </w:rPr>
        <w:drawing>
          <wp:inline distT="0" distB="0" distL="0" distR="0">
            <wp:extent cx="5554214" cy="4166862"/>
            <wp:effectExtent l="0" t="0" r="8890" b="5715"/>
            <wp:docPr id="16" name="Рисунок 16" descr="C:\Users\User\Desktop\IMG_20211206_14292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IMG_20211206_142929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494" cy="4169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267A">
        <w:rPr>
          <w:rFonts w:ascii="Helvetica" w:hAnsi="Helvetica" w:cs="Helvetica"/>
          <w:noProof/>
          <w:color w:val="0366D0"/>
          <w:sz w:val="21"/>
          <w:szCs w:val="21"/>
        </w:rPr>
        <w:lastRenderedPageBreak/>
        <w:drawing>
          <wp:inline distT="0" distB="0" distL="0" distR="0">
            <wp:extent cx="5254834" cy="7004695"/>
            <wp:effectExtent l="0" t="0" r="3175" b="5715"/>
            <wp:docPr id="15" name="Рисунок 15" descr="C:\Users\User\Desktop\IMG-b89374a45404dd036b04c9976b0f343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IMG-b89374a45404dd036b04c9976b0f3434-V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348" cy="7014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267A">
        <w:rPr>
          <w:rFonts w:ascii="Helvetica" w:hAnsi="Helvetica" w:cs="Helvetica"/>
          <w:noProof/>
          <w:color w:val="0366D0"/>
          <w:sz w:val="21"/>
          <w:szCs w:val="21"/>
        </w:rPr>
        <w:lastRenderedPageBreak/>
        <w:drawing>
          <wp:inline distT="0" distB="0" distL="0" distR="0">
            <wp:extent cx="4298139" cy="5729420"/>
            <wp:effectExtent l="0" t="0" r="7620" b="5080"/>
            <wp:docPr id="14" name="Рисунок 14" descr="C:\Users\User\Desktop\IMG-1d93c0461503f26ff86838f94c6f4c0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IMG-1d93c0461503f26ff86838f94c6f4c03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0971" cy="574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267A">
        <w:rPr>
          <w:rFonts w:ascii="Helvetica" w:hAnsi="Helvetica" w:cs="Helvetica"/>
          <w:noProof/>
          <w:color w:val="0366D0"/>
          <w:sz w:val="21"/>
          <w:szCs w:val="21"/>
        </w:rPr>
        <w:lastRenderedPageBreak/>
        <w:drawing>
          <wp:inline distT="0" distB="0" distL="0" distR="0">
            <wp:extent cx="4627637" cy="6168735"/>
            <wp:effectExtent l="0" t="0" r="1905" b="3810"/>
            <wp:docPr id="13" name="Рисунок 13" descr="C:\Users\User\Desktop\IMG-ca47380060d73c1438c3d8443d6dbe1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IMG-ca47380060d73c1438c3d8443d6dbe11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349" cy="6180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267A">
        <w:rPr>
          <w:rFonts w:ascii="Helvetica" w:hAnsi="Helvetica" w:cs="Helvetica"/>
          <w:noProof/>
          <w:color w:val="0366D0"/>
          <w:sz w:val="21"/>
          <w:szCs w:val="21"/>
        </w:rPr>
        <w:lastRenderedPageBreak/>
        <w:drawing>
          <wp:inline distT="0" distB="0" distL="0" distR="0">
            <wp:extent cx="5254923" cy="3942329"/>
            <wp:effectExtent l="0" t="0" r="3175" b="1270"/>
            <wp:docPr id="11" name="Рисунок 11" descr="C:\Users\User\Desktop\IMG_20211213_142107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IMG_20211213_142107 — копия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220" cy="3944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267A">
        <w:rPr>
          <w:rFonts w:ascii="Helvetica" w:hAnsi="Helvetica" w:cs="Helvetica"/>
          <w:noProof/>
          <w:color w:val="0366D0"/>
          <w:sz w:val="21"/>
          <w:szCs w:val="21"/>
        </w:rPr>
        <w:lastRenderedPageBreak/>
        <w:drawing>
          <wp:inline distT="0" distB="0" distL="0" distR="0">
            <wp:extent cx="4350328" cy="7731840"/>
            <wp:effectExtent l="0" t="0" r="0" b="2540"/>
            <wp:docPr id="10" name="Рисунок 10" descr="C:\Users\User\Desktop\IMG-55df85b581b44fae149a2b3883c953b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55df85b581b44fae149a2b3883c953b9-V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630" cy="7753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267A">
        <w:rPr>
          <w:rFonts w:ascii="Helvetica" w:hAnsi="Helvetica" w:cs="Helvetica"/>
          <w:noProof/>
          <w:color w:val="0366D0"/>
          <w:sz w:val="21"/>
          <w:szCs w:val="21"/>
        </w:rPr>
        <w:lastRenderedPageBreak/>
        <w:drawing>
          <wp:inline distT="0" distB="0" distL="0" distR="0">
            <wp:extent cx="5529895" cy="6724617"/>
            <wp:effectExtent l="0" t="0" r="0" b="635"/>
            <wp:docPr id="9" name="Рисунок 9" descr="C:\Users\User\Desktop\IMG-244cbf6466c9b468a7871d849e836c41-V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-244cbf6466c9b468a7871d849e836c41-V — копия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698" cy="673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267A">
        <w:rPr>
          <w:rFonts w:ascii="Helvetica" w:hAnsi="Helvetica" w:cs="Helvetica"/>
          <w:noProof/>
          <w:color w:val="0366D0"/>
          <w:sz w:val="21"/>
          <w:szCs w:val="21"/>
        </w:rPr>
        <w:lastRenderedPageBreak/>
        <w:drawing>
          <wp:inline distT="0" distB="0" distL="0" distR="0">
            <wp:extent cx="6030338" cy="8038442"/>
            <wp:effectExtent l="0" t="0" r="8890" b="1270"/>
            <wp:docPr id="8" name="Рисунок 8" descr="C:\Users\User\Desktop\IMG-423295f0eb4c2dd8db6f3e379a5c1a7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-423295f0eb4c2dd8db6f3e379a5c1a75-V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740" cy="8052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267A">
        <w:rPr>
          <w:rFonts w:ascii="Helvetica" w:hAnsi="Helvetica" w:cs="Helvetica"/>
          <w:noProof/>
          <w:color w:val="0366D0"/>
          <w:sz w:val="21"/>
          <w:szCs w:val="21"/>
        </w:rPr>
        <w:lastRenderedPageBreak/>
        <w:drawing>
          <wp:inline distT="0" distB="0" distL="0" distR="0">
            <wp:extent cx="4749114" cy="6330667"/>
            <wp:effectExtent l="0" t="0" r="0" b="0"/>
            <wp:docPr id="7" name="Рисунок 7" descr="C:\Users\User\Desktop\IMG-8323b324a4d012611395a1aedae56ad6-V — копия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IMG-8323b324a4d012611395a1aedae56ad6-V — копия — копия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330" cy="6346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267A">
        <w:rPr>
          <w:rFonts w:ascii="Helvetica" w:hAnsi="Helvetica" w:cs="Helvetica"/>
          <w:noProof/>
          <w:color w:val="0366D0"/>
          <w:sz w:val="21"/>
          <w:szCs w:val="21"/>
        </w:rPr>
        <w:lastRenderedPageBreak/>
        <w:drawing>
          <wp:inline distT="0" distB="0" distL="0" distR="0">
            <wp:extent cx="3949766" cy="7905460"/>
            <wp:effectExtent l="0" t="0" r="0" b="635"/>
            <wp:docPr id="6" name="Рисунок 6" descr="C:\Users\User\Desktop\IMG-c948ad721894366dd9375c6282c7c727-V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-c948ad721894366dd9375c6282c7c727-V — копия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504" cy="7926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267A">
        <w:rPr>
          <w:rFonts w:ascii="Helvetica" w:hAnsi="Helvetica" w:cs="Helvetica"/>
          <w:noProof/>
          <w:color w:val="0366D0"/>
          <w:sz w:val="21"/>
          <w:szCs w:val="21"/>
        </w:rPr>
        <w:lastRenderedPageBreak/>
        <w:drawing>
          <wp:inline distT="0" distB="0" distL="0" distR="0">
            <wp:extent cx="4398379" cy="3105150"/>
            <wp:effectExtent l="0" t="0" r="2540" b="0"/>
            <wp:docPr id="5" name="Рисунок 5" descr="C:\Users\User\Desktop\IMG_20211203_121600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20211203_121600 — копия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803" cy="3111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267A">
        <w:rPr>
          <w:rFonts w:ascii="Helvetica" w:hAnsi="Helvetica" w:cs="Helvetica"/>
          <w:noProof/>
          <w:color w:val="0366D0"/>
          <w:sz w:val="21"/>
          <w:szCs w:val="21"/>
        </w:rPr>
        <w:lastRenderedPageBreak/>
        <w:drawing>
          <wp:inline distT="0" distB="0" distL="0" distR="0">
            <wp:extent cx="5046490" cy="6726972"/>
            <wp:effectExtent l="0" t="0" r="1905" b="0"/>
            <wp:docPr id="4" name="Рисунок 4" descr="C:\Users\User\Desktop\IMG-503f9e6504eb1cf51ad5a3661e61bb5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503f9e6504eb1cf51ad5a3661e61bb52-V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571" cy="6741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267A">
        <w:rPr>
          <w:rFonts w:ascii="Helvetica" w:hAnsi="Helvetica" w:cs="Helvetica"/>
          <w:noProof/>
          <w:color w:val="0366D0"/>
          <w:sz w:val="21"/>
          <w:szCs w:val="21"/>
        </w:rPr>
        <w:lastRenderedPageBreak/>
        <w:drawing>
          <wp:inline distT="0" distB="0" distL="0" distR="0">
            <wp:extent cx="2483391" cy="3310360"/>
            <wp:effectExtent l="0" t="0" r="0" b="4445"/>
            <wp:docPr id="2" name="Рисунок 2" descr="C:\Users\User\Desktop\IMG-7a6b4ae29803ffdc554ba8dc7ee3273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7a6b4ae29803ffdc554ba8dc7ee32734-V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044" cy="333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5C23" w:rsidRPr="00EE5C23">
        <w:rPr>
          <w:rFonts w:ascii="Helvetica" w:hAnsi="Helvetica" w:cs="Helvetica"/>
          <w:noProof/>
          <w:color w:val="0366D0"/>
          <w:sz w:val="21"/>
          <w:szCs w:val="21"/>
        </w:rPr>
        <w:lastRenderedPageBreak/>
        <w:drawing>
          <wp:inline distT="0" distB="0" distL="0" distR="0">
            <wp:extent cx="5940425" cy="7918709"/>
            <wp:effectExtent l="0" t="0" r="3175" b="6350"/>
            <wp:docPr id="22" name="Рисунок 22" descr="C:\Users\User\Desktop\IMG-8323b324a4d012611395a1aedae56ad6-V —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IMG-8323b324a4d012611395a1aedae56ad6-V — копия (2)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267A">
        <w:rPr>
          <w:rFonts w:ascii="Helvetica" w:hAnsi="Helvetica" w:cs="Helvetica"/>
          <w:noProof/>
          <w:color w:val="0366D0"/>
          <w:sz w:val="21"/>
          <w:szCs w:val="21"/>
        </w:rPr>
        <w:lastRenderedPageBreak/>
        <w:drawing>
          <wp:inline distT="0" distB="0" distL="0" distR="0">
            <wp:extent cx="5930092" cy="4448681"/>
            <wp:effectExtent l="0" t="0" r="0" b="9525"/>
            <wp:docPr id="1" name="Рисунок 1" descr="C:\Users\User\Desktop\IMG-59026078bc377b0e1510de50d88f47d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59026078bc377b0e1510de50d88f47d1-V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910" cy="4472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227" w:rsidRDefault="00EE5C23" w:rsidP="00BD267A">
      <w:r w:rsidRPr="00EE5C23">
        <w:rPr>
          <w:noProof/>
          <w:lang w:eastAsia="ru-RU"/>
        </w:rPr>
        <w:lastRenderedPageBreak/>
        <w:drawing>
          <wp:inline distT="0" distB="0" distL="0" distR="0">
            <wp:extent cx="5940425" cy="7926510"/>
            <wp:effectExtent l="0" t="0" r="3175" b="0"/>
            <wp:docPr id="23" name="Рисунок 23" descr="C:\Users\User\Desktop\IMG-4cdc8c9718788f0802c6fa1353d178c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IMG-4cdc8c9718788f0802c6fa1353d178c9-V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5C23">
        <w:rPr>
          <w:noProof/>
          <w:lang w:eastAsia="ru-RU"/>
        </w:rPr>
        <w:lastRenderedPageBreak/>
        <w:drawing>
          <wp:inline distT="0" distB="0" distL="0" distR="0">
            <wp:extent cx="5940425" cy="4454337"/>
            <wp:effectExtent l="0" t="0" r="3175" b="3810"/>
            <wp:docPr id="24" name="Рисунок 24" descr="C:\Users\User\Desktop\IMG-2e0c9337661e869b25495535d56acfd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IMG-2e0c9337661e869b25495535d56acfda-V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5C23">
        <w:rPr>
          <w:noProof/>
          <w:lang w:eastAsia="ru-RU"/>
        </w:rPr>
        <w:lastRenderedPageBreak/>
        <w:drawing>
          <wp:inline distT="0" distB="0" distL="0" distR="0">
            <wp:extent cx="5486400" cy="12188190"/>
            <wp:effectExtent l="0" t="0" r="0" b="3810"/>
            <wp:docPr id="25" name="Рисунок 25" descr="C:\Users\User\Desktop\IMG-3845379f97206da48b1e235a3eb7b1d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IMG-3845379f97206da48b1e235a3eb7b1dd-V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218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6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67A"/>
    <w:rsid w:val="001A6227"/>
    <w:rsid w:val="0046728E"/>
    <w:rsid w:val="00BD267A"/>
    <w:rsid w:val="00EE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BF611"/>
  <w15:chartTrackingRefBased/>
  <w15:docId w15:val="{FEC0BB3F-3073-4B48-B6FF-1757488F8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2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D267A"/>
    <w:rPr>
      <w:color w:val="0000FF"/>
      <w:u w:val="single"/>
    </w:rPr>
  </w:style>
  <w:style w:type="character" w:styleId="a5">
    <w:name w:val="Emphasis"/>
    <w:basedOn w:val="a0"/>
    <w:uiPriority w:val="20"/>
    <w:qFormat/>
    <w:rsid w:val="00BD267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6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hyperlink" Target="http://ru.wikipedia.org/wiki/%D0%9B%D0%B0%D1%82%D0%B8%D0%BD%D1%81%D0%BA%D0%B8%D0%B9_%D1%8F%D0%B7%D1%8B%D0%BA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22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2021-12-15T13:19:00Z</dcterms:created>
  <dcterms:modified xsi:type="dcterms:W3CDTF">2021-12-15T13:44:00Z</dcterms:modified>
</cp:coreProperties>
</file>